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15" w:rsidRPr="0063256C" w:rsidRDefault="00A67915" w:rsidP="006325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Совет</w:t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городского поселения</w:t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«Забайкальское»</w:t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муниципального района</w:t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«Забайкальский район»</w:t>
      </w:r>
    </w:p>
    <w:p w:rsidR="00A67915" w:rsidRPr="0063256C" w:rsidRDefault="00A67915" w:rsidP="0063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  <w:lang w:val="en-US"/>
        </w:rPr>
        <w:t>III</w:t>
      </w:r>
      <w:r w:rsidRPr="0063256C">
        <w:rPr>
          <w:rFonts w:ascii="Times New Roman" w:hAnsi="Times New Roman"/>
          <w:sz w:val="28"/>
          <w:szCs w:val="28"/>
        </w:rPr>
        <w:t>-го созыва</w:t>
      </w:r>
    </w:p>
    <w:p w:rsidR="00A67915" w:rsidRPr="0063256C" w:rsidRDefault="00A67915" w:rsidP="006607FA">
      <w:pPr>
        <w:spacing w:after="0"/>
        <w:rPr>
          <w:rFonts w:ascii="Times New Roman" w:hAnsi="Times New Roman"/>
          <w:sz w:val="28"/>
          <w:szCs w:val="28"/>
        </w:rPr>
      </w:pPr>
    </w:p>
    <w:p w:rsidR="00A67915" w:rsidRPr="0063256C" w:rsidRDefault="00A67915" w:rsidP="00632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56C">
        <w:rPr>
          <w:rFonts w:ascii="Times New Roman" w:hAnsi="Times New Roman"/>
          <w:b/>
          <w:sz w:val="28"/>
          <w:szCs w:val="28"/>
        </w:rPr>
        <w:t>РЕШЕНИЕ</w:t>
      </w:r>
    </w:p>
    <w:p w:rsidR="00A67915" w:rsidRPr="006607FA" w:rsidRDefault="006607FA" w:rsidP="0063256C">
      <w:pPr>
        <w:tabs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Pr="00795A52">
        <w:rPr>
          <w:rFonts w:ascii="Times New Roman" w:hAnsi="Times New Roman"/>
          <w:sz w:val="28"/>
          <w:szCs w:val="28"/>
          <w:u w:val="single"/>
        </w:rPr>
        <w:t>6</w:t>
      </w:r>
      <w:r w:rsidR="00A67915" w:rsidRPr="0063256C">
        <w:rPr>
          <w:rFonts w:ascii="Times New Roman" w:hAnsi="Times New Roman"/>
          <w:sz w:val="28"/>
          <w:szCs w:val="28"/>
        </w:rPr>
        <w:t xml:space="preserve"> »  </w:t>
      </w:r>
      <w:r w:rsidRPr="006607FA">
        <w:rPr>
          <w:rFonts w:ascii="Times New Roman" w:hAnsi="Times New Roman"/>
          <w:sz w:val="28"/>
          <w:szCs w:val="28"/>
          <w:u w:val="single"/>
        </w:rPr>
        <w:t>мая</w:t>
      </w:r>
      <w:r w:rsidR="00A67915" w:rsidRPr="006607FA">
        <w:rPr>
          <w:rFonts w:ascii="Times New Roman" w:hAnsi="Times New Roman"/>
          <w:sz w:val="28"/>
          <w:szCs w:val="28"/>
        </w:rPr>
        <w:t>2016</w:t>
      </w:r>
      <w:r w:rsidR="00A67915" w:rsidRPr="0063256C">
        <w:rPr>
          <w:rFonts w:ascii="Times New Roman" w:hAnsi="Times New Roman"/>
          <w:sz w:val="28"/>
          <w:szCs w:val="28"/>
        </w:rPr>
        <w:t xml:space="preserve"> года                                                       №</w:t>
      </w:r>
      <w:r w:rsidRPr="006607FA">
        <w:rPr>
          <w:rFonts w:ascii="Times New Roman" w:hAnsi="Times New Roman"/>
          <w:sz w:val="28"/>
          <w:szCs w:val="28"/>
          <w:u w:val="single"/>
        </w:rPr>
        <w:t>205</w:t>
      </w:r>
    </w:p>
    <w:p w:rsidR="00A67915" w:rsidRDefault="00A67915" w:rsidP="0063256C">
      <w:pPr>
        <w:tabs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256C">
        <w:rPr>
          <w:rFonts w:ascii="Times New Roman" w:hAnsi="Times New Roman"/>
          <w:sz w:val="28"/>
          <w:szCs w:val="28"/>
        </w:rPr>
        <w:t>пгт</w:t>
      </w:r>
      <w:proofErr w:type="spellEnd"/>
      <w:r w:rsidRPr="0063256C">
        <w:rPr>
          <w:rFonts w:ascii="Times New Roman" w:hAnsi="Times New Roman"/>
          <w:sz w:val="28"/>
          <w:szCs w:val="28"/>
        </w:rPr>
        <w:t>. Забайкальск</w:t>
      </w:r>
    </w:p>
    <w:p w:rsidR="0063256C" w:rsidRPr="0063256C" w:rsidRDefault="0063256C" w:rsidP="0063256C">
      <w:pPr>
        <w:tabs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7915" w:rsidRDefault="00A67915" w:rsidP="0063256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color w:val="303030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Об утверждении Положения</w:t>
      </w:r>
      <w:r w:rsidR="00CE6B90">
        <w:rPr>
          <w:rFonts w:ascii="Times New Roman" w:hAnsi="Times New Roman"/>
          <w:color w:val="303030"/>
          <w:sz w:val="28"/>
          <w:szCs w:val="28"/>
        </w:rPr>
        <w:t>«</w:t>
      </w:r>
      <w:r w:rsidR="00CE6B90">
        <w:rPr>
          <w:rFonts w:ascii="Times New Roman" w:hAnsi="Times New Roman"/>
          <w:bCs/>
          <w:color w:val="303030"/>
          <w:sz w:val="28"/>
          <w:szCs w:val="28"/>
        </w:rPr>
        <w:t>О</w:t>
      </w:r>
      <w:r w:rsidR="0063256C" w:rsidRPr="003124A2">
        <w:rPr>
          <w:rFonts w:ascii="Times New Roman" w:hAnsi="Times New Roman"/>
          <w:bCs/>
          <w:color w:val="303030"/>
          <w:sz w:val="28"/>
          <w:szCs w:val="28"/>
        </w:rPr>
        <w:t xml:space="preserve"> комис</w:t>
      </w:r>
      <w:r w:rsidR="0063256C">
        <w:rPr>
          <w:rFonts w:ascii="Times New Roman" w:hAnsi="Times New Roman"/>
          <w:bCs/>
          <w:color w:val="303030"/>
          <w:sz w:val="28"/>
          <w:szCs w:val="28"/>
        </w:rPr>
        <w:t xml:space="preserve">сии по урегулированию конфликта </w:t>
      </w:r>
      <w:r w:rsidR="0063256C" w:rsidRPr="003124A2">
        <w:rPr>
          <w:rFonts w:ascii="Times New Roman" w:hAnsi="Times New Roman"/>
          <w:bCs/>
          <w:color w:val="303030"/>
          <w:sz w:val="28"/>
          <w:szCs w:val="28"/>
        </w:rPr>
        <w:t xml:space="preserve">интересов в </w:t>
      </w:r>
      <w:r w:rsidR="0063256C">
        <w:rPr>
          <w:rFonts w:ascii="Times New Roman" w:hAnsi="Times New Roman"/>
          <w:bCs/>
          <w:color w:val="303030"/>
          <w:sz w:val="28"/>
          <w:szCs w:val="28"/>
        </w:rPr>
        <w:t>Совете городского поселения «Забайкальское»</w:t>
      </w:r>
    </w:p>
    <w:p w:rsidR="00BA1CCC" w:rsidRDefault="00BA1CCC" w:rsidP="0063256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color w:val="303030"/>
          <w:sz w:val="28"/>
          <w:szCs w:val="28"/>
        </w:rPr>
      </w:pPr>
    </w:p>
    <w:p w:rsidR="00BA1CCC" w:rsidRDefault="00BA1CCC" w:rsidP="005D5C6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03030"/>
          <w:sz w:val="28"/>
          <w:szCs w:val="28"/>
        </w:rPr>
      </w:pPr>
    </w:p>
    <w:p w:rsidR="00A67915" w:rsidRPr="005D5C62" w:rsidRDefault="005D5C62" w:rsidP="005D5C62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03030"/>
          <w:sz w:val="28"/>
          <w:szCs w:val="28"/>
        </w:rPr>
      </w:pPr>
      <w:r w:rsidRPr="005D5C62">
        <w:rPr>
          <w:rFonts w:ascii="Times New Roman" w:hAnsi="Times New Roman"/>
          <w:sz w:val="28"/>
          <w:szCs w:val="28"/>
        </w:rPr>
        <w:t>В соответствии с Фе</w:t>
      </w:r>
      <w:r w:rsidR="00BA1CCC" w:rsidRPr="005D5C62">
        <w:rPr>
          <w:rFonts w:ascii="Times New Roman" w:hAnsi="Times New Roman"/>
          <w:sz w:val="28"/>
          <w:szCs w:val="28"/>
        </w:rPr>
        <w:t>деральными законами от 02.03.2007 № 25-ФЗ «О муниципальной службе в Российской Федерации» и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</w:t>
      </w:r>
      <w:r w:rsidRPr="005D5C62">
        <w:rPr>
          <w:rFonts w:ascii="Times New Roman" w:hAnsi="Times New Roman"/>
          <w:sz w:val="28"/>
          <w:szCs w:val="28"/>
        </w:rPr>
        <w:t>ликтов интересов,</w:t>
      </w:r>
      <w:r w:rsidR="00A67915" w:rsidRPr="005D5C62">
        <w:rPr>
          <w:rFonts w:ascii="Times New Roman" w:hAnsi="Times New Roman"/>
          <w:color w:val="000000"/>
          <w:sz w:val="28"/>
          <w:szCs w:val="28"/>
        </w:rPr>
        <w:t xml:space="preserve"> Совет городского поселение «Забайкальское», </w:t>
      </w:r>
      <w:r w:rsidR="00A67915" w:rsidRPr="005D5C62">
        <w:rPr>
          <w:rFonts w:ascii="Times New Roman" w:hAnsi="Times New Roman"/>
          <w:b/>
          <w:sz w:val="28"/>
          <w:szCs w:val="28"/>
        </w:rPr>
        <w:t>решил:</w:t>
      </w:r>
    </w:p>
    <w:p w:rsidR="00A67915" w:rsidRPr="005D5C62" w:rsidRDefault="00A67915" w:rsidP="0063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7915" w:rsidRPr="00CD058F" w:rsidRDefault="00CD058F" w:rsidP="00CD058F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3030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Положения «</w:t>
      </w:r>
      <w:r w:rsidR="00A67915" w:rsidRPr="0063256C">
        <w:rPr>
          <w:rFonts w:ascii="Times New Roman" w:hAnsi="Times New Roman"/>
          <w:sz w:val="28"/>
          <w:szCs w:val="28"/>
        </w:rPr>
        <w:t xml:space="preserve">О </w:t>
      </w:r>
      <w:r w:rsidRPr="003124A2">
        <w:rPr>
          <w:rFonts w:ascii="Times New Roman" w:hAnsi="Times New Roman"/>
          <w:bCs/>
          <w:color w:val="303030"/>
          <w:sz w:val="28"/>
          <w:szCs w:val="28"/>
        </w:rPr>
        <w:t xml:space="preserve"> комис</w:t>
      </w:r>
      <w:r>
        <w:rPr>
          <w:rFonts w:ascii="Times New Roman" w:hAnsi="Times New Roman"/>
          <w:bCs/>
          <w:color w:val="303030"/>
          <w:sz w:val="28"/>
          <w:szCs w:val="28"/>
        </w:rPr>
        <w:t xml:space="preserve">сии по урегулированию конфликта </w:t>
      </w:r>
      <w:r w:rsidRPr="003124A2">
        <w:rPr>
          <w:rFonts w:ascii="Times New Roman" w:hAnsi="Times New Roman"/>
          <w:bCs/>
          <w:color w:val="303030"/>
          <w:sz w:val="28"/>
          <w:szCs w:val="28"/>
        </w:rPr>
        <w:t xml:space="preserve">интересов в </w:t>
      </w:r>
      <w:r>
        <w:rPr>
          <w:rFonts w:ascii="Times New Roman" w:hAnsi="Times New Roman"/>
          <w:bCs/>
          <w:color w:val="303030"/>
          <w:sz w:val="28"/>
          <w:szCs w:val="28"/>
        </w:rPr>
        <w:t>Совете городского поселения «Забайкальское»</w:t>
      </w:r>
    </w:p>
    <w:p w:rsidR="00A67915" w:rsidRPr="0063256C" w:rsidRDefault="00A67915" w:rsidP="0063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67915" w:rsidRPr="0063256C" w:rsidRDefault="00A67915" w:rsidP="0063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>3. Опубликовать настоящее решение в информационном вестнике «Вести Забайкальска».</w:t>
      </w:r>
    </w:p>
    <w:p w:rsidR="00A67915" w:rsidRPr="0063256C" w:rsidRDefault="00A67915" w:rsidP="0063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915" w:rsidRPr="0063256C" w:rsidRDefault="00A67915" w:rsidP="006325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3256C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56C">
        <w:rPr>
          <w:rFonts w:ascii="Times New Roman" w:hAnsi="Times New Roman"/>
          <w:sz w:val="28"/>
          <w:szCs w:val="28"/>
        </w:rPr>
        <w:t xml:space="preserve">поселения «Забайкальское»                                            </w:t>
      </w:r>
      <w:bookmarkStart w:id="0" w:name="_GoBack"/>
      <w:bookmarkEnd w:id="0"/>
      <w:r w:rsidRPr="0063256C">
        <w:rPr>
          <w:rFonts w:ascii="Times New Roman" w:hAnsi="Times New Roman"/>
          <w:sz w:val="28"/>
          <w:szCs w:val="28"/>
        </w:rPr>
        <w:t>О.Г.Ермолин</w:t>
      </w:r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915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49B4" w:rsidRPr="0063256C" w:rsidRDefault="002849B4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B90" w:rsidRPr="00795A52" w:rsidRDefault="00CE6B90" w:rsidP="00CE6B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5A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</w:t>
      </w:r>
    </w:p>
    <w:p w:rsidR="00CE6B90" w:rsidRPr="00795A52" w:rsidRDefault="00CE6B90" w:rsidP="00CE6B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5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 Совета городского</w:t>
      </w:r>
    </w:p>
    <w:p w:rsidR="00CE6B90" w:rsidRPr="00795A52" w:rsidRDefault="00CE6B90" w:rsidP="00CE6B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5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поселения      «Забайкальское»</w:t>
      </w:r>
    </w:p>
    <w:p w:rsidR="00CE6B90" w:rsidRPr="00795A52" w:rsidRDefault="006607FA" w:rsidP="00CE6B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5A52">
        <w:rPr>
          <w:rFonts w:ascii="Times New Roman" w:hAnsi="Times New Roman" w:cs="Times New Roman"/>
          <w:sz w:val="24"/>
          <w:szCs w:val="24"/>
        </w:rPr>
        <w:t xml:space="preserve">                от 06.05. 2016 г.    N 205</w:t>
      </w:r>
    </w:p>
    <w:p w:rsidR="00A67915" w:rsidRPr="00795A52" w:rsidRDefault="00A67915" w:rsidP="00632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915" w:rsidRPr="0063256C" w:rsidRDefault="00A67915" w:rsidP="006325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4A2" w:rsidRPr="003124A2" w:rsidRDefault="003124A2" w:rsidP="0063256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303030"/>
          <w:sz w:val="28"/>
          <w:szCs w:val="28"/>
        </w:rPr>
      </w:pP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348"/>
        <w:jc w:val="center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b/>
          <w:bCs/>
          <w:color w:val="303030"/>
          <w:sz w:val="28"/>
          <w:szCs w:val="28"/>
        </w:rPr>
        <w:t>Положение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b/>
          <w:bCs/>
          <w:color w:val="303030"/>
          <w:sz w:val="28"/>
          <w:szCs w:val="28"/>
        </w:rPr>
        <w:t xml:space="preserve">о комиссии по урегулированию конфликта интересов в </w:t>
      </w:r>
      <w:r w:rsidR="0063256C">
        <w:rPr>
          <w:rFonts w:ascii="Times New Roman" w:hAnsi="Times New Roman"/>
          <w:b/>
          <w:bCs/>
          <w:color w:val="303030"/>
          <w:sz w:val="28"/>
          <w:szCs w:val="28"/>
        </w:rPr>
        <w:t xml:space="preserve">Совете городского поселения «Забайкальское» 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303030"/>
          <w:sz w:val="28"/>
          <w:szCs w:val="28"/>
        </w:rPr>
      </w:pP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I. Общие положения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 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1. Настоящим положением</w:t>
      </w:r>
      <w:r w:rsidR="005D5C62">
        <w:rPr>
          <w:rFonts w:ascii="Times New Roman" w:hAnsi="Times New Roman"/>
          <w:color w:val="303030"/>
          <w:sz w:val="28"/>
          <w:szCs w:val="28"/>
        </w:rPr>
        <w:t xml:space="preserve"> и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в соответствии </w:t>
      </w:r>
      <w:r w:rsidR="005D5C62" w:rsidRPr="005D5C62">
        <w:rPr>
          <w:rFonts w:ascii="Times New Roman" w:hAnsi="Times New Roman"/>
          <w:sz w:val="28"/>
          <w:szCs w:val="28"/>
        </w:rPr>
        <w:t>с Федеральными законами от 02.03.2007 № 25-ФЗ «О муниципальной службе в Российской Федерации» и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конфликтов интересов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определяется порядок образования и деятельности комиссии  по урегулированию конфликта интересов (далее – Комиссия</w:t>
      </w:r>
      <w:proofErr w:type="gramStart"/>
      <w:r w:rsidRPr="003124A2">
        <w:rPr>
          <w:rFonts w:ascii="Times New Roman" w:hAnsi="Times New Roman"/>
          <w:color w:val="303030"/>
          <w:sz w:val="28"/>
          <w:szCs w:val="28"/>
        </w:rPr>
        <w:t xml:space="preserve"> )</w:t>
      </w:r>
      <w:proofErr w:type="gramEnd"/>
      <w:r w:rsidRPr="003124A2">
        <w:rPr>
          <w:rFonts w:ascii="Times New Roman" w:hAnsi="Times New Roman"/>
          <w:color w:val="303030"/>
          <w:sz w:val="28"/>
          <w:szCs w:val="28"/>
        </w:rPr>
        <w:t xml:space="preserve"> в </w:t>
      </w:r>
      <w:r w:rsidR="005D5C62">
        <w:rPr>
          <w:rFonts w:ascii="Times New Roman" w:hAnsi="Times New Roman"/>
          <w:color w:val="303030"/>
          <w:sz w:val="28"/>
          <w:szCs w:val="28"/>
        </w:rPr>
        <w:t>Совете городского поселения «Забайкальское».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 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63256C">
        <w:rPr>
          <w:rFonts w:ascii="Times New Roman" w:hAnsi="Times New Roman"/>
          <w:color w:val="303030"/>
          <w:sz w:val="28"/>
          <w:szCs w:val="28"/>
        </w:rPr>
        <w:t>законами За</w:t>
      </w:r>
      <w:r w:rsidR="005D5C62">
        <w:rPr>
          <w:rFonts w:ascii="Times New Roman" w:hAnsi="Times New Roman"/>
          <w:color w:val="303030"/>
          <w:sz w:val="28"/>
          <w:szCs w:val="28"/>
        </w:rPr>
        <w:t>байкальского края</w:t>
      </w:r>
      <w:r w:rsidRPr="003124A2">
        <w:rPr>
          <w:rFonts w:ascii="Times New Roman" w:hAnsi="Times New Roman"/>
          <w:color w:val="303030"/>
          <w:sz w:val="28"/>
          <w:szCs w:val="28"/>
        </w:rPr>
        <w:t>, настоящим Положением.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3. Комиссия рассматривает вопросы, связанные с урег</w:t>
      </w:r>
      <w:r w:rsidR="005D5C62">
        <w:rPr>
          <w:rFonts w:ascii="Times New Roman" w:hAnsi="Times New Roman"/>
          <w:color w:val="303030"/>
          <w:sz w:val="28"/>
          <w:szCs w:val="28"/>
        </w:rPr>
        <w:t>улированием конфликта интересов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в отношении </w:t>
      </w:r>
      <w:r w:rsidR="005D5C62">
        <w:rPr>
          <w:rFonts w:ascii="Times New Roman" w:hAnsi="Times New Roman"/>
          <w:color w:val="303030"/>
          <w:sz w:val="28"/>
          <w:szCs w:val="28"/>
        </w:rPr>
        <w:t xml:space="preserve">депутатов Совета городского поселения «Забайкальское»,  </w:t>
      </w:r>
      <w:r w:rsidRPr="003124A2">
        <w:rPr>
          <w:rFonts w:ascii="Times New Roman" w:hAnsi="Times New Roman"/>
          <w:color w:val="303030"/>
          <w:sz w:val="28"/>
          <w:szCs w:val="28"/>
        </w:rPr>
        <w:t>муниципальных служащих</w:t>
      </w:r>
      <w:r w:rsidR="005D5C62">
        <w:rPr>
          <w:rFonts w:ascii="Times New Roman" w:hAnsi="Times New Roman"/>
          <w:color w:val="303030"/>
          <w:sz w:val="28"/>
          <w:szCs w:val="28"/>
        </w:rPr>
        <w:t xml:space="preserve"> аппарата Совета городского поселения «Забайкальское</w:t>
      </w:r>
      <w:proofErr w:type="gramStart"/>
      <w:r w:rsidR="005D5C62">
        <w:rPr>
          <w:rFonts w:ascii="Times New Roman" w:hAnsi="Times New Roman"/>
          <w:color w:val="303030"/>
          <w:sz w:val="28"/>
          <w:szCs w:val="28"/>
        </w:rPr>
        <w:t>»</w:t>
      </w:r>
      <w:r w:rsidR="0042066F">
        <w:rPr>
          <w:rFonts w:ascii="Times New Roman" w:hAnsi="Times New Roman"/>
          <w:color w:val="303030"/>
          <w:sz w:val="28"/>
          <w:szCs w:val="28"/>
        </w:rPr>
        <w:t>(</w:t>
      </w:r>
      <w:proofErr w:type="gramEnd"/>
      <w:r w:rsidR="0042066F">
        <w:rPr>
          <w:rFonts w:ascii="Times New Roman" w:hAnsi="Times New Roman"/>
          <w:color w:val="303030"/>
          <w:sz w:val="28"/>
          <w:szCs w:val="28"/>
        </w:rPr>
        <w:t xml:space="preserve"> далее – муниципального служащего)</w:t>
      </w:r>
      <w:r w:rsidR="005D5C62">
        <w:rPr>
          <w:rFonts w:ascii="Times New Roman" w:hAnsi="Times New Roman"/>
          <w:color w:val="303030"/>
          <w:sz w:val="28"/>
          <w:szCs w:val="28"/>
        </w:rPr>
        <w:t>.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  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Основной задачей Комиссии является предотвращение или урегулирование конфликта интересов.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4. </w:t>
      </w:r>
      <w:proofErr w:type="gramStart"/>
      <w:r w:rsidRPr="003124A2">
        <w:rPr>
          <w:rFonts w:ascii="Times New Roman" w:hAnsi="Times New Roman"/>
          <w:color w:val="303030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 w:rsidR="00822B28">
        <w:rPr>
          <w:rFonts w:ascii="Times New Roman" w:hAnsi="Times New Roman"/>
          <w:color w:val="303030"/>
          <w:sz w:val="28"/>
          <w:szCs w:val="28"/>
        </w:rPr>
        <w:t xml:space="preserve">депутата Совета,  вне зависимости на какой основе он работает в Совете, </w:t>
      </w:r>
      <w:r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</w:t>
      </w:r>
      <w:r w:rsidR="00822B28">
        <w:rPr>
          <w:rFonts w:ascii="Times New Roman" w:hAnsi="Times New Roman"/>
          <w:color w:val="303030"/>
          <w:sz w:val="28"/>
          <w:szCs w:val="28"/>
        </w:rPr>
        <w:t xml:space="preserve"> Совета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 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</w:t>
      </w:r>
      <w:r w:rsidR="005D5C62">
        <w:rPr>
          <w:rFonts w:ascii="Times New Roman" w:hAnsi="Times New Roman"/>
          <w:color w:val="303030"/>
          <w:sz w:val="28"/>
          <w:szCs w:val="28"/>
        </w:rPr>
        <w:t xml:space="preserve"> Забайкальского края, городского поселения «Забайкальское. </w:t>
      </w:r>
      <w:proofErr w:type="gramEnd"/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 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II. Порядок образования Комиссии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 </w:t>
      </w:r>
    </w:p>
    <w:p w:rsidR="003124A2" w:rsidRPr="003124A2" w:rsidRDefault="003124A2" w:rsidP="00822B28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5. Состав Комис</w:t>
      </w:r>
      <w:r w:rsidR="00822B28">
        <w:rPr>
          <w:rFonts w:ascii="Times New Roman" w:hAnsi="Times New Roman"/>
          <w:color w:val="303030"/>
          <w:sz w:val="28"/>
          <w:szCs w:val="28"/>
        </w:rPr>
        <w:t>сии  утверждается Решением председателя Совета городского поселения «Забайкальское»</w:t>
      </w:r>
      <w:r w:rsidRPr="003124A2">
        <w:rPr>
          <w:rFonts w:ascii="Times New Roman" w:hAnsi="Times New Roman"/>
          <w:color w:val="303030"/>
          <w:sz w:val="28"/>
          <w:szCs w:val="28"/>
        </w:rPr>
        <w:t>.       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lastRenderedPageBreak/>
        <w:t>6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Состав Комиссии формируется таким образом, чтобы была исключена возможность возникновения конфликта интересов, который мог бы повлиять на принимаемые Комиссией решения.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7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8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 В состав Комиссии могут входить независимые эксперты (представители научных организаций и образовательных учреждений, других организаций).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9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Независимые эксперты включаются в состав комиссии на добровольной основе. Труд независимых экспертов может быть оплачен    на основе договора, заключаемого между органом местного самоуправления  и независимым экспертом, участвующим в работе   Комиссии.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 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III. Порядок работы Комиссии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 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10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. Основанием для проведения заседания Комиссии является информация, в том числе поступившая непосредственно от </w:t>
      </w:r>
      <w:r>
        <w:rPr>
          <w:rFonts w:ascii="Times New Roman" w:hAnsi="Times New Roman"/>
          <w:color w:val="303030"/>
          <w:sz w:val="28"/>
          <w:szCs w:val="28"/>
        </w:rPr>
        <w:t>депутатов, муниципальных служащих Совета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, о на</w:t>
      </w:r>
      <w:r>
        <w:rPr>
          <w:rFonts w:ascii="Times New Roman" w:hAnsi="Times New Roman"/>
          <w:color w:val="303030"/>
          <w:sz w:val="28"/>
          <w:szCs w:val="28"/>
        </w:rPr>
        <w:t>личии у них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3124A2" w:rsidRPr="003124A2" w:rsidRDefault="00822B28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11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И</w:t>
      </w:r>
      <w:r w:rsidR="0042066F">
        <w:rPr>
          <w:rFonts w:ascii="Times New Roman" w:hAnsi="Times New Roman"/>
          <w:color w:val="303030"/>
          <w:sz w:val="28"/>
          <w:szCs w:val="28"/>
        </w:rPr>
        <w:t>нформация, указанная в пункте 10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 настоящего Положения, должна быть представлена в письменном виде на имя председателя Комиссии и содержать следующие сведения: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а) фамилию, имя, отчество, </w:t>
      </w:r>
      <w:r w:rsidR="00822B28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муниципального </w:t>
      </w:r>
      <w:r w:rsidRPr="003124A2">
        <w:rPr>
          <w:rFonts w:ascii="Times New Roman" w:hAnsi="Times New Roman"/>
          <w:color w:val="303030"/>
          <w:sz w:val="28"/>
          <w:szCs w:val="28"/>
        </w:rPr>
        <w:t>служащего и замещаемую им должность муниципальной службы в органе местного самоуправления;  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в) данные об источнике информации.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12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. В комиссию могут быть представлены материалы, подтверждающие наличие у 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 личной заинтересованности, которая приводит или может привести к конфликту интересов.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13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14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Председатель Комиссии в 3-дневный срок со дня поступления информации, указанной в пункте 11 настоящего Положения, выносит решение о проведении проверки этой информации, в том числе материалов, указанных в пункте 13 настоящего Положения.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В случае необходимости получения дополнительных сведений срок проверки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 осуществляется в 45-</w:t>
      </w:r>
      <w:r w:rsidR="0042066F">
        <w:rPr>
          <w:rFonts w:ascii="Times New Roman" w:hAnsi="Times New Roman"/>
          <w:color w:val="303030"/>
          <w:sz w:val="28"/>
          <w:szCs w:val="28"/>
        </w:rPr>
        <w:lastRenderedPageBreak/>
        <w:t>дневный срок и   может быть продлен до одного месяца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по решению председателя Комиссии.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proofErr w:type="gramStart"/>
      <w:r w:rsidRPr="003124A2">
        <w:rPr>
          <w:rFonts w:ascii="Times New Roman" w:hAnsi="Times New Roman"/>
          <w:color w:val="303030"/>
          <w:sz w:val="28"/>
          <w:szCs w:val="28"/>
        </w:rPr>
        <w:t xml:space="preserve">В случае если в Комиссию поступила информация о наличии у </w:t>
      </w:r>
      <w:r w:rsidR="00BD59EB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BD59EB">
        <w:rPr>
          <w:rFonts w:ascii="Times New Roman" w:hAnsi="Times New Roman"/>
          <w:color w:val="303030"/>
          <w:sz w:val="28"/>
          <w:szCs w:val="28"/>
        </w:rPr>
        <w:t>председателя Совета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, в целях принятия им мер по предотвращению конфликта интересов: усиление контроля за исполнением </w:t>
      </w:r>
      <w:r w:rsidR="00BD59EB">
        <w:rPr>
          <w:rFonts w:ascii="Times New Roman" w:hAnsi="Times New Roman"/>
          <w:color w:val="303030"/>
          <w:sz w:val="28"/>
          <w:szCs w:val="28"/>
        </w:rPr>
        <w:t xml:space="preserve">депутатом, служащим Совета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должностных обязанностей, отстранение муниципального служащего от замещаемо</w:t>
      </w:r>
      <w:r w:rsidR="00BD59EB">
        <w:rPr>
          <w:rFonts w:ascii="Times New Roman" w:hAnsi="Times New Roman"/>
          <w:color w:val="303030"/>
          <w:sz w:val="28"/>
          <w:szCs w:val="28"/>
        </w:rPr>
        <w:t xml:space="preserve">й должности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на период урегулирования конфликта интересов</w:t>
      </w:r>
      <w:proofErr w:type="gramEnd"/>
      <w:r w:rsidRPr="003124A2">
        <w:rPr>
          <w:rFonts w:ascii="Times New Roman" w:hAnsi="Times New Roman"/>
          <w:color w:val="303030"/>
          <w:sz w:val="28"/>
          <w:szCs w:val="28"/>
        </w:rPr>
        <w:t xml:space="preserve"> или иные меры.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15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. По письменному запросу председателя Комиссии </w:t>
      </w:r>
      <w:r w:rsidR="0042066F">
        <w:rPr>
          <w:rFonts w:ascii="Times New Roman" w:hAnsi="Times New Roman"/>
          <w:color w:val="303030"/>
          <w:sz w:val="28"/>
          <w:szCs w:val="28"/>
        </w:rPr>
        <w:t>председатель Совета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   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государственных органов, органов местного самоуправления и организаций.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16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11 настоящего Положения.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17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Решение организационных вопросов, связанных с подготовкой заседания Комиссии, осуществляет секретарь Комиссии.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Секретарь Комиссии извещает членов Комиссии, </w:t>
      </w:r>
      <w:r w:rsidR="00BD59EB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муниципального служащего, в отношении которого рассматривается вопрос о наличии признаков личной заинтересованности, которая приводит или может привести к конфликту интересов,  о дате, времени, месте заседания, а также о вопросах, включенных в повестку дня, не </w:t>
      </w:r>
      <w:proofErr w:type="gramStart"/>
      <w:r w:rsidRPr="003124A2">
        <w:rPr>
          <w:rFonts w:ascii="Times New Roman" w:hAnsi="Times New Roman"/>
          <w:color w:val="303030"/>
          <w:sz w:val="28"/>
          <w:szCs w:val="28"/>
        </w:rPr>
        <w:t>позднее</w:t>
      </w:r>
      <w:proofErr w:type="gramEnd"/>
      <w:r w:rsidRPr="003124A2">
        <w:rPr>
          <w:rFonts w:ascii="Times New Roman" w:hAnsi="Times New Roman"/>
          <w:color w:val="303030"/>
          <w:sz w:val="28"/>
          <w:szCs w:val="28"/>
        </w:rPr>
        <w:t xml:space="preserve"> чем за семь рабочих дней до дня заседания.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18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Заседание Комиссии ведет председатель Комиссии, а в его отсутствие - заместитель председателя Комиссии.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19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20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21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Заседание Комиссии проводится в присутствии</w:t>
      </w:r>
      <w:r>
        <w:rPr>
          <w:rFonts w:ascii="Times New Roman" w:hAnsi="Times New Roman"/>
          <w:color w:val="303030"/>
          <w:sz w:val="28"/>
          <w:szCs w:val="28"/>
        </w:rPr>
        <w:t xml:space="preserve"> депутата,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 муниципального служащего, в отношении которого рассматривается вопрос о наличии признаков личной заинтересованности, которая приводит или может привести к конфликту интересов. На заседании Комиссии может присутствовать уполномоченный муниципальным служащим представитель. Заседание Комиссии переносится, если </w:t>
      </w:r>
      <w:r>
        <w:rPr>
          <w:rFonts w:ascii="Times New Roman" w:hAnsi="Times New Roman"/>
          <w:color w:val="303030"/>
          <w:sz w:val="28"/>
          <w:szCs w:val="28"/>
        </w:rPr>
        <w:t xml:space="preserve">депутат,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муниципальный служащий (либо уполномоченный им представитель) не может участвовать в заседании по уважительной причине.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lastRenderedPageBreak/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22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23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Члены Комиссии и лица, участвовавшие в ее заседании, не вправе разглашать сведения, ставшие им известными в ходе работы Комиссии.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24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По итогам рассмотрения информации, указанной в пункте 11 настоящего Положения, Комиссия может принять одно из следующих решений: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а) установить, что в рассматриваемом случае не содержится признаков личной заинтересованности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 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муниципального служащего, которая приводит или может привести к конфликту интересов;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б) установить факт наличия личной заинтересованности 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служащего, которая приводит или может привести к конфликту интересов. В этом случае, руководителю органа местного самоуправления  даются рекомендации, направленные на предотвращение или урегулирование этого конфликта интересов.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25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26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Решения Комиссии оформляются протоколами, которые подписывают председатель, секретарь и члены Комиссии, принявшие участие в ее заседании.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Решения Комиссии носят рекомендательный характер.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27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В решении Комиссии указываются:</w:t>
      </w:r>
    </w:p>
    <w:p w:rsidR="003124A2" w:rsidRPr="003124A2" w:rsidRDefault="005A0FF1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а) фамилия, имя, отчество депутата,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в) дата  поступления  информации в Комиссию и дата ее рассмотрения на заседании Комиссии, существо информации;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д) существо решения и его обоснование;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е) результаты голосования.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28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lastRenderedPageBreak/>
        <w:t>29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Копии решения Комиссии в течение трех дней со дня его принятия направляются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 депутату, </w:t>
      </w:r>
      <w:r>
        <w:rPr>
          <w:rFonts w:ascii="Times New Roman" w:hAnsi="Times New Roman"/>
          <w:color w:val="303030"/>
          <w:sz w:val="28"/>
          <w:szCs w:val="28"/>
        </w:rPr>
        <w:t>председателю Совета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, муниципальному служащему, а также по решению Комиссии - иным заинтересованным лицам.</w:t>
      </w:r>
    </w:p>
    <w:p w:rsidR="003124A2" w:rsidRPr="003124A2" w:rsidRDefault="00BD59EB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30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. Решение Комиссии может быть обжаловано</w:t>
      </w:r>
      <w:r w:rsidR="0042066F">
        <w:rPr>
          <w:rFonts w:ascii="Times New Roman" w:hAnsi="Times New Roman"/>
          <w:color w:val="303030"/>
          <w:sz w:val="28"/>
          <w:szCs w:val="28"/>
        </w:rPr>
        <w:t xml:space="preserve"> депутатом,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 муниципальным служащим в 10-дневный срок со дня вручения ему копии решения Комиссии в порядке, предусмотренном законодательством Российской Федерацией.</w:t>
      </w:r>
    </w:p>
    <w:p w:rsidR="003124A2" w:rsidRPr="003124A2" w:rsidRDefault="0042066F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32. Председатель Совета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 xml:space="preserve">, которому стало известно о возникновении у </w:t>
      </w:r>
      <w:r w:rsidR="004F65DA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="003124A2"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В целях предотвращения или урегулирования конфликта интересов руководитель органа местного самоуправления должен исключить возможность участия </w:t>
      </w:r>
      <w:r w:rsidR="004F65DA">
        <w:rPr>
          <w:rFonts w:ascii="Times New Roman" w:hAnsi="Times New Roman"/>
          <w:color w:val="303030"/>
          <w:sz w:val="28"/>
          <w:szCs w:val="28"/>
        </w:rPr>
        <w:t xml:space="preserve">депутата, </w:t>
      </w:r>
      <w:r w:rsidRPr="003124A2">
        <w:rPr>
          <w:rFonts w:ascii="Times New Roman" w:hAnsi="Times New Roman"/>
          <w:color w:val="303030"/>
          <w:sz w:val="28"/>
          <w:szCs w:val="28"/>
        </w:rPr>
        <w:t>муниципального служащего в принятии решений по вопросам, с которыми связан конфликт интересов.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Руководитель органа местного самоуправления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 xml:space="preserve">33. </w:t>
      </w:r>
      <w:proofErr w:type="gramStart"/>
      <w:r w:rsidRPr="003124A2">
        <w:rPr>
          <w:rFonts w:ascii="Times New Roman" w:hAnsi="Times New Roman"/>
          <w:color w:val="303030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</w:t>
      </w:r>
      <w:r w:rsidR="00BD59EB">
        <w:rPr>
          <w:rFonts w:ascii="Times New Roman" w:hAnsi="Times New Roman"/>
          <w:color w:val="303030"/>
          <w:sz w:val="28"/>
          <w:szCs w:val="28"/>
        </w:rPr>
        <w:t>председателю Совета</w:t>
      </w:r>
      <w:r w:rsidRPr="003124A2">
        <w:rPr>
          <w:rFonts w:ascii="Times New Roman" w:hAnsi="Times New Roman"/>
          <w:color w:val="303030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руководитель органа местного самоуправления  после получения от Комиссии</w:t>
      </w:r>
      <w:proofErr w:type="gramEnd"/>
      <w:r w:rsidRPr="003124A2">
        <w:rPr>
          <w:rFonts w:ascii="Times New Roman" w:hAnsi="Times New Roman"/>
          <w:color w:val="303030"/>
          <w:sz w:val="28"/>
          <w:szCs w:val="28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предусмотренном федеральным законодательством.</w:t>
      </w:r>
    </w:p>
    <w:p w:rsidR="003124A2" w:rsidRPr="003124A2" w:rsidRDefault="003124A2" w:rsidP="0063256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  <w:r w:rsidRPr="003124A2">
        <w:rPr>
          <w:rFonts w:ascii="Times New Roman" w:hAnsi="Times New Roman"/>
          <w:color w:val="303030"/>
          <w:sz w:val="28"/>
          <w:szCs w:val="28"/>
        </w:rPr>
        <w:t>34. Решение Комиссии, принятое в отношении муниципального служащего, хранится в его личном деле.</w:t>
      </w:r>
    </w:p>
    <w:p w:rsidR="003124A2" w:rsidRPr="003124A2" w:rsidRDefault="003124A2" w:rsidP="00BD59EB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822A21" w:rsidRPr="0063256C" w:rsidRDefault="00822A21" w:rsidP="0063256C">
      <w:pPr>
        <w:jc w:val="both"/>
        <w:rPr>
          <w:rFonts w:ascii="Times New Roman" w:hAnsi="Times New Roman"/>
          <w:sz w:val="28"/>
          <w:szCs w:val="28"/>
        </w:rPr>
      </w:pPr>
    </w:p>
    <w:sectPr w:rsidR="00822A21" w:rsidRPr="0063256C" w:rsidSect="002849B4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90"/>
    <w:rsid w:val="002849B4"/>
    <w:rsid w:val="003124A2"/>
    <w:rsid w:val="0036291F"/>
    <w:rsid w:val="0042066F"/>
    <w:rsid w:val="004F65DA"/>
    <w:rsid w:val="005A0FF1"/>
    <w:rsid w:val="005D5C62"/>
    <w:rsid w:val="0063256C"/>
    <w:rsid w:val="006607FA"/>
    <w:rsid w:val="00795A52"/>
    <w:rsid w:val="00822A21"/>
    <w:rsid w:val="00822B28"/>
    <w:rsid w:val="008A6390"/>
    <w:rsid w:val="00A67915"/>
    <w:rsid w:val="00BA1CCC"/>
    <w:rsid w:val="00BD59EB"/>
    <w:rsid w:val="00CD058F"/>
    <w:rsid w:val="00CE6B90"/>
    <w:rsid w:val="00E2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6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6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2016-05-10T02:09:00Z</dcterms:created>
  <dcterms:modified xsi:type="dcterms:W3CDTF">2016-05-17T05:04:00Z</dcterms:modified>
</cp:coreProperties>
</file>